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3EDD48C" w14:textId="77777777" w:rsidTr="00830B2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50D85" w14:textId="77777777" w:rsidR="001018C9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6FD73E35" w14:textId="0C840589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F7A701D" w14:textId="4439C642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ED3B57A" w14:textId="77777777" w:rsidR="00FF4EBF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ARALIK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58B0710D" w14:textId="6B747C5C" w:rsidR="001018C9" w:rsidRPr="003C041E" w:rsidRDefault="001018C9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16AF5999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EB7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AECE8" w14:textId="7A79FF8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3FB97780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09D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4CFA" w14:textId="5D544D43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</w:p>
          <w:p w14:paraId="6A7904C9" w14:textId="0853082D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Maddelere dokunma, bakma, onları tatma ve kok</w:t>
            </w:r>
            <w:r>
              <w:rPr>
                <w:rFonts w:ascii="Tahoma" w:hAnsi="Tahoma" w:cs="Tahoma"/>
                <w:color w:val="000000"/>
              </w:rPr>
              <w:t xml:space="preserve">lamanın canlı vücuduna zarar </w:t>
            </w:r>
            <w:r w:rsidR="00450CB4">
              <w:rPr>
                <w:rFonts w:ascii="Tahoma" w:hAnsi="Tahoma" w:cs="Tahoma"/>
                <w:color w:val="000000"/>
              </w:rPr>
              <w:t>verebileceğini tartışma</w:t>
            </w:r>
          </w:p>
        </w:tc>
      </w:tr>
      <w:tr w:rsidR="0047621A" w:rsidRPr="003C041E" w14:paraId="4F80B8B0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A333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C2E14" w14:textId="6A600D2E" w:rsidR="0047621A" w:rsidRPr="00450CB4" w:rsidRDefault="00450CB4" w:rsidP="0047621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50CB4">
              <w:rPr>
                <w:rFonts w:ascii="Tahoma" w:hAnsi="Tahoma" w:cs="Tahoma"/>
                <w:bCs/>
                <w:color w:val="000000"/>
              </w:rPr>
              <w:t>3 ders saati</w:t>
            </w:r>
          </w:p>
        </w:tc>
      </w:tr>
      <w:tr w:rsidR="0047621A" w:rsidRPr="003C041E" w14:paraId="0DBCD373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A28D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E2923" w14:textId="13502E2E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F.3.4.1.2. Bazı maddelere dokunma, bakma, onları tatma ve koklamanın canlı vücuduna z</w:t>
            </w:r>
            <w:r>
              <w:rPr>
                <w:rFonts w:ascii="Tahoma" w:hAnsi="Tahoma" w:cs="Tahoma"/>
                <w:b/>
                <w:bCs/>
                <w:color w:val="000000"/>
              </w:rPr>
              <w:t>arar verebileceğini tartışır.</w:t>
            </w:r>
          </w:p>
        </w:tc>
      </w:tr>
      <w:tr w:rsidR="0047621A" w:rsidRPr="003C041E" w14:paraId="27770D6C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8AF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700D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43F5CC9B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A44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C2F0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47621A" w:rsidRPr="003C041E" w14:paraId="58C7BE99" w14:textId="77777777" w:rsidTr="00830B2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729B4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4EF98DFD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7D61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EAE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a. Alınabilecek güvenlik önlemleri öğrencilerle birlikte tespit edilir. </w:t>
            </w:r>
            <w:r w:rsidRPr="003C041E">
              <w:rPr>
                <w:rFonts w:ascii="Tahoma" w:hAnsi="Tahoma" w:cs="Tahoma"/>
                <w:color w:val="000000"/>
              </w:rPr>
              <w:br/>
              <w:t>b. Gerekli güvenlik tedbirleri alınır.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Sertlik/yumuşaklık, esneklik,  kırılganlık, renk, koku, tat, pürüzlü ve pürüzsüz olma</w:t>
            </w:r>
          </w:p>
        </w:tc>
      </w:tr>
      <w:tr w:rsidR="0047621A" w:rsidRPr="003C041E" w14:paraId="7A0D86F8" w14:textId="77777777" w:rsidTr="00830B2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90D3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0257DC94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BF9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180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Kâğıt kesmek için makas kullanan bir kişi hangi güvenlik önlemini alması gerekir?</w:t>
            </w:r>
            <w:r w:rsidRPr="003C041E">
              <w:rPr>
                <w:rFonts w:ascii="Tahoma" w:hAnsi="Tahoma" w:cs="Tahoma"/>
                <w:color w:val="000000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47621A" w:rsidRPr="003C041E" w14:paraId="29D202D1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BBE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79312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680CB827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2C757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65661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67907F71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1A61B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2FE7" w14:textId="646363E8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C4A32C5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5F9AE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843B5" w14:textId="5EAFFD1C" w:rsidR="0047621A" w:rsidRPr="003C041E" w:rsidRDefault="0047621A" w:rsidP="0047621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7621A" w:rsidRPr="003C041E" w14:paraId="4F3ADDDE" w14:textId="77777777" w:rsidTr="00830B2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A9C5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D6BBC" w14:textId="356876C2" w:rsidR="0047621A" w:rsidRPr="003C041E" w:rsidRDefault="004F04F1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D9E684" wp14:editId="166D21F8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1270</wp:posOffset>
                      </wp:positionV>
                      <wp:extent cx="1440180" cy="914400"/>
                      <wp:effectExtent l="0" t="0" r="0" b="0"/>
                      <wp:wrapNone/>
                      <wp:docPr id="7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E065E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50E2BD4" wp14:editId="4BB42C65">
                                        <wp:extent cx="1248410" cy="446405"/>
                                        <wp:effectExtent l="0" t="0" r="8890" b="0"/>
                                        <wp:docPr id="80" name="Resim 8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9E684" id="_x0000_s1050" style="position:absolute;margin-left:262.9pt;margin-top:.1pt;width:113.4pt;height:1in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" filled="f" stroked="f">
                      <v:textbox>
                        <w:txbxContent>
                          <w:p w14:paraId="700E065E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0E2BD4" wp14:editId="4BB42C65">
                                  <wp:extent cx="1248410" cy="446405"/>
                                  <wp:effectExtent l="0" t="0" r="8890" b="0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7526C4C" wp14:editId="133AAA87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1270</wp:posOffset>
                      </wp:positionV>
                      <wp:extent cx="1440180" cy="914400"/>
                      <wp:effectExtent l="0" t="0" r="0" b="0"/>
                      <wp:wrapNone/>
                      <wp:docPr id="7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A9179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172B90AC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7D59D56C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26C4C" id="_x0000_s1051" style="position:absolute;margin-left:69.7pt;margin-top:.1pt;width:113.4pt;height:1in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RJDAIAAP4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" filled="f" stroked="f">
                      <v:textbox>
                        <w:txbxContent>
                          <w:p w14:paraId="367A917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72B90A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D59D56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05E6DEF" w14:textId="0FAEDA69" w:rsidR="00FF4EBF" w:rsidRPr="003C041E" w:rsidRDefault="00FF4EBF">
      <w:pPr>
        <w:rPr>
          <w:rFonts w:ascii="Tahoma" w:hAnsi="Tahoma" w:cs="Tahoma"/>
        </w:rPr>
      </w:pPr>
    </w:p>
    <w:p w14:paraId="6551A8C7" w14:textId="4F0A7DEF" w:rsidR="005F6F7A" w:rsidRDefault="00FF4EBF" w:rsidP="00830B2A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0B2A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CC4EC-3EE2-47B5-A42B-AA720A5E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